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szCs w:val="28"/>
        </w:rPr>
      </w:pPr>
      <w:r>
        <w:rPr>
          <w:b/>
          <w:sz w:val="28"/>
          <w:szCs w:val="28"/>
        </w:rPr>
        <w:t>Sheffield u3a</w:t>
      </w:r>
    </w:p>
    <w:p>
      <w:pPr>
        <w:pStyle w:val="Normal"/>
        <w:jc w:val="center"/>
        <w:rPr>
          <w:b/>
          <w:sz w:val="28"/>
          <w:szCs w:val="28"/>
        </w:rPr>
      </w:pPr>
      <w:r>
        <w:rPr>
          <w:b/>
          <w:sz w:val="28"/>
          <w:szCs w:val="28"/>
        </w:rPr>
        <w:t>Risk Assessment/Checklist for Groups Organising one-off visits or events.</w:t>
      </w:r>
    </w:p>
    <w:p>
      <w:pPr>
        <w:pStyle w:val="Normal"/>
        <w:rPr>
          <w:b/>
          <w:sz w:val="24"/>
          <w:szCs w:val="24"/>
        </w:rPr>
      </w:pPr>
      <w:r>
        <w:rPr>
          <w:b/>
          <w:sz w:val="24"/>
          <w:szCs w:val="24"/>
        </w:rPr>
        <w:t>Events/experiences/eating places etc controlled by highly reputable organisations will have their own risk assessments so should constitute a safe space for users.  However, they often issue warnings to users via a booking form or on their website e.g. uneven paths, many steps, in the case of theatre productions loud noises, flashing lights.   Smaller events/experiences/eating places may not be so reliable so caution needs to be exercised.</w:t>
      </w:r>
    </w:p>
    <w:p>
      <w:pPr>
        <w:pStyle w:val="Normal"/>
        <w:rPr>
          <w:bCs/>
          <w:sz w:val="24"/>
          <w:szCs w:val="24"/>
        </w:rPr>
      </w:pPr>
      <w:r>
        <w:rPr>
          <w:bCs/>
          <w:sz w:val="24"/>
          <w:szCs w:val="24"/>
        </w:rPr>
        <w:t>The Group coordinator should check this list prior to organising any visit or event.</w:t>
      </w:r>
    </w:p>
    <w:p>
      <w:pPr>
        <w:pStyle w:val="Normal"/>
        <w:rPr>
          <w:bCs/>
          <w:sz w:val="24"/>
          <w:szCs w:val="24"/>
        </w:rPr>
      </w:pPr>
      <w:r>
        <w:rPr>
          <w:bCs/>
          <w:sz w:val="24"/>
          <w:szCs w:val="24"/>
        </w:rPr>
        <w:t xml:space="preserve">The Risk Assessment/Checklist should be reviewed from time to time but particularly if an incident or accident occurs even if no injury occurs.  </w:t>
      </w:r>
    </w:p>
    <w:p>
      <w:pPr>
        <w:pStyle w:val="Normal"/>
        <w:rPr>
          <w:bCs/>
          <w:sz w:val="24"/>
          <w:szCs w:val="24"/>
        </w:rPr>
      </w:pPr>
      <w:r>
        <w:rPr>
          <w:bCs/>
          <w:sz w:val="24"/>
          <w:szCs w:val="24"/>
        </w:rPr>
        <w:t>Any incidents or accidents should be reported straight away using the Incident Report Form on Su3a website.</w:t>
      </w:r>
    </w:p>
    <w:p>
      <w:pPr>
        <w:pStyle w:val="Normal"/>
        <w:rPr>
          <w:sz w:val="24"/>
          <w:szCs w:val="24"/>
        </w:rPr>
      </w:pPr>
      <w:r>
        <w:rPr>
          <w:sz w:val="24"/>
          <w:szCs w:val="24"/>
        </w:rPr>
        <w:t>Group Name:</w:t>
        <w:tab/>
      </w:r>
    </w:p>
    <w:p>
      <w:pPr>
        <w:pStyle w:val="Normal"/>
        <w:rPr>
          <w:sz w:val="24"/>
          <w:szCs w:val="24"/>
        </w:rPr>
      </w:pPr>
      <w:r>
        <w:rPr>
          <w:sz w:val="24"/>
          <w:szCs w:val="24"/>
        </w:rPr>
        <w:t>Organisers Name:</w:t>
        <w:tab/>
        <w:tab/>
        <w:tab/>
        <w:tab/>
        <w:t>Venue</w:t>
        <w:tab/>
        <w:tab/>
        <w:tab/>
        <w:tab/>
        <w:tab/>
        <w:t>Date:</w:t>
      </w:r>
    </w:p>
    <w:tbl>
      <w:tblPr>
        <w:tblStyle w:val="TableGrid"/>
        <w:tblW w:w="10456"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9776"/>
        <w:gridCol w:w="680"/>
      </w:tblGrid>
      <w:tr>
        <w:trPr/>
        <w:tc>
          <w:tcPr>
            <w:tcW w:w="9776" w:type="dxa"/>
            <w:tcBorders/>
          </w:tcPr>
          <w:p>
            <w:pPr>
              <w:pStyle w:val="Normal"/>
              <w:widowControl/>
              <w:spacing w:lineRule="auto" w:line="240" w:before="0" w:after="0"/>
              <w:jc w:val="start"/>
              <w:rPr>
                <w:b/>
                <w:sz w:val="24"/>
                <w:szCs w:val="24"/>
              </w:rPr>
            </w:pPr>
            <w:r>
              <w:rPr>
                <w:rFonts w:eastAsia="Calibri" w:cs=""/>
                <w:b/>
                <w:kern w:val="0"/>
                <w:sz w:val="24"/>
                <w:szCs w:val="24"/>
                <w:lang w:val="en-GB" w:eastAsia="en-US" w:bidi="ar-SA"/>
              </w:rPr>
              <w:t xml:space="preserve">Organisers should ensure that the chosen venue for group activities is safe and accessible for all members.  All group members must be made aware of any requirements of the venue management.  </w:t>
            </w:r>
          </w:p>
          <w:p>
            <w:pPr>
              <w:pStyle w:val="Normal"/>
              <w:widowControl/>
              <w:spacing w:lineRule="auto" w:line="240" w:before="0" w:after="0"/>
              <w:jc w:val="start"/>
              <w:rPr>
                <w:b/>
                <w:sz w:val="24"/>
                <w:szCs w:val="24"/>
              </w:rPr>
            </w:pPr>
            <w:r>
              <w:rPr>
                <w:rFonts w:eastAsia="Calibri" w:cs=""/>
                <w:b/>
                <w:kern w:val="0"/>
                <w:sz w:val="24"/>
                <w:szCs w:val="24"/>
                <w:lang w:val="en-GB" w:eastAsia="en-US" w:bidi="ar-SA"/>
              </w:rPr>
            </w:r>
          </w:p>
        </w:tc>
        <w:tc>
          <w:tcPr>
            <w:tcW w:w="680" w:type="dxa"/>
            <w:tcBorders/>
          </w:tcPr>
          <w:p>
            <w:pPr>
              <w:pStyle w:val="Normal"/>
              <w:widowControl/>
              <w:spacing w:lineRule="auto" w:line="240" w:before="0" w:after="0"/>
              <w:jc w:val="start"/>
              <w:rPr>
                <w:sz w:val="24"/>
                <w:szCs w:val="24"/>
              </w:rPr>
            </w:pPr>
            <w:r>
              <w:rPr>
                <w:rFonts w:eastAsia="Calibri" w:cs=""/>
                <w:kern w:val="0"/>
                <w:sz w:val="24"/>
                <w:szCs w:val="24"/>
                <w:lang w:val="en-GB" w:eastAsia="en-US" w:bidi="ar-SA"/>
              </w:rPr>
            </w:r>
          </w:p>
        </w:tc>
      </w:tr>
      <w:tr>
        <w:trPr/>
        <w:tc>
          <w:tcPr>
            <w:tcW w:w="9776" w:type="dxa"/>
            <w:tcBorders/>
          </w:tcPr>
          <w:p>
            <w:pPr>
              <w:pStyle w:val="Normal"/>
              <w:widowControl/>
              <w:spacing w:lineRule="auto" w:line="240" w:before="0" w:after="0"/>
              <w:jc w:val="start"/>
              <w:rPr>
                <w:b/>
                <w:bCs/>
                <w:sz w:val="24"/>
                <w:szCs w:val="24"/>
              </w:rPr>
            </w:pPr>
            <w:r>
              <w:rPr>
                <w:rFonts w:eastAsia="Calibri" w:cs=""/>
                <w:b/>
                <w:bCs/>
                <w:kern w:val="0"/>
                <w:sz w:val="24"/>
                <w:szCs w:val="24"/>
                <w:lang w:val="en-GB" w:eastAsia="en-US" w:bidi="ar-SA"/>
              </w:rPr>
              <w:t>Group Members Personal Responsibility</w:t>
            </w:r>
          </w:p>
          <w:p>
            <w:pPr>
              <w:pStyle w:val="Normal"/>
              <w:widowControl/>
              <w:spacing w:lineRule="auto" w:line="240" w:before="0" w:after="0"/>
              <w:jc w:val="start"/>
              <w:rPr>
                <w:b/>
                <w:bCs/>
                <w:sz w:val="24"/>
                <w:szCs w:val="24"/>
              </w:rPr>
            </w:pPr>
            <w:r>
              <w:rPr>
                <w:rFonts w:eastAsia="Calibri" w:cs=""/>
                <w:b/>
                <w:bCs/>
                <w:kern w:val="0"/>
                <w:sz w:val="24"/>
                <w:szCs w:val="24"/>
                <w:lang w:val="en-GB" w:eastAsia="en-US" w:bidi="ar-SA"/>
              </w:rPr>
            </w:r>
          </w:p>
          <w:p>
            <w:pPr>
              <w:pStyle w:val="Normal"/>
              <w:widowControl/>
              <w:spacing w:lineRule="auto" w:line="240" w:before="0" w:after="0"/>
              <w:jc w:val="start"/>
              <w:rPr>
                <w:sz w:val="24"/>
                <w:szCs w:val="24"/>
              </w:rPr>
            </w:pPr>
            <w:r>
              <w:rPr>
                <w:rFonts w:eastAsia="Calibri" w:cs=""/>
                <w:kern w:val="0"/>
                <w:sz w:val="24"/>
                <w:szCs w:val="24"/>
                <w:lang w:val="en-GB" w:eastAsia="en-US" w:bidi="ar-SA"/>
              </w:rPr>
              <w:t>Group members must comply with the requirements of the group risk assessment.</w:t>
            </w:r>
          </w:p>
          <w:p>
            <w:pPr>
              <w:pStyle w:val="Normal"/>
              <w:widowControl/>
              <w:spacing w:lineRule="auto" w:line="240" w:before="0" w:after="0"/>
              <w:jc w:val="start"/>
              <w:rPr>
                <w:sz w:val="24"/>
                <w:szCs w:val="24"/>
              </w:rPr>
            </w:pPr>
            <w:r>
              <w:rPr>
                <w:rFonts w:eastAsia="Calibri" w:cs=""/>
                <w:kern w:val="0"/>
                <w:sz w:val="24"/>
                <w:szCs w:val="24"/>
                <w:lang w:val="en-GB" w:eastAsia="en-US" w:bidi="ar-SA"/>
              </w:rPr>
            </w:r>
          </w:p>
          <w:p>
            <w:pPr>
              <w:pStyle w:val="Normal"/>
              <w:widowControl/>
              <w:spacing w:lineRule="auto" w:line="240" w:before="0" w:after="0"/>
              <w:jc w:val="start"/>
              <w:rPr>
                <w:sz w:val="24"/>
                <w:szCs w:val="24"/>
              </w:rPr>
            </w:pPr>
            <w:r>
              <w:rPr>
                <w:rFonts w:eastAsia="Calibri" w:cs=""/>
                <w:kern w:val="0"/>
                <w:sz w:val="24"/>
                <w:szCs w:val="24"/>
                <w:lang w:val="en-GB" w:eastAsia="en-US" w:bidi="ar-SA"/>
              </w:rPr>
              <w:t xml:space="preserve">Group members should consider the age demographic of Su3a and are recommended not to attend if they are feeling “under the weather”, have a cold, flu or might have any sort of infection which could be passed on to other group members.  </w:t>
            </w:r>
          </w:p>
          <w:p>
            <w:pPr>
              <w:pStyle w:val="Normal"/>
              <w:widowControl/>
              <w:spacing w:lineRule="auto" w:line="240" w:before="0" w:after="0"/>
              <w:jc w:val="start"/>
              <w:rPr>
                <w:sz w:val="24"/>
                <w:szCs w:val="24"/>
              </w:rPr>
            </w:pPr>
            <w:r>
              <w:rPr>
                <w:rFonts w:eastAsia="Calibri" w:cs=""/>
                <w:kern w:val="0"/>
                <w:sz w:val="24"/>
                <w:szCs w:val="24"/>
                <w:lang w:val="en-GB" w:eastAsia="en-US" w:bidi="ar-SA"/>
              </w:rPr>
            </w:r>
          </w:p>
          <w:p>
            <w:pPr>
              <w:pStyle w:val="Normal"/>
              <w:widowControl/>
              <w:spacing w:lineRule="auto" w:line="240" w:before="0" w:after="0"/>
              <w:jc w:val="start"/>
              <w:rPr>
                <w:sz w:val="24"/>
                <w:szCs w:val="24"/>
              </w:rPr>
            </w:pPr>
            <w:r>
              <w:rPr>
                <w:rFonts w:eastAsia="Calibri" w:cs=""/>
                <w:kern w:val="0"/>
                <w:sz w:val="24"/>
                <w:szCs w:val="24"/>
                <w:lang w:val="en-GB" w:eastAsia="en-US" w:bidi="ar-SA"/>
              </w:rPr>
              <w:t xml:space="preserve">Group members should let the Group coordinator know if they have any specific issues e.g. mobility issues, allergies, </w:t>
            </w:r>
          </w:p>
          <w:p>
            <w:pPr>
              <w:pStyle w:val="Normal"/>
              <w:widowControl/>
              <w:spacing w:lineRule="auto" w:line="240" w:before="0" w:after="0"/>
              <w:jc w:val="start"/>
              <w:rPr>
                <w:sz w:val="24"/>
                <w:szCs w:val="24"/>
              </w:rPr>
            </w:pPr>
            <w:r>
              <w:rPr>
                <w:rFonts w:eastAsia="Calibri" w:cs=""/>
                <w:kern w:val="0"/>
                <w:sz w:val="24"/>
                <w:szCs w:val="24"/>
                <w:lang w:val="en-GB" w:eastAsia="en-US" w:bidi="ar-SA"/>
              </w:rPr>
            </w:r>
          </w:p>
        </w:tc>
        <w:tc>
          <w:tcPr>
            <w:tcW w:w="680" w:type="dxa"/>
            <w:tcBorders/>
          </w:tcPr>
          <w:p>
            <w:pPr>
              <w:pStyle w:val="Normal"/>
              <w:widowControl/>
              <w:spacing w:lineRule="auto" w:line="240" w:before="0" w:after="0"/>
              <w:jc w:val="center"/>
              <w:rPr>
                <w:sz w:val="24"/>
                <w:szCs w:val="24"/>
              </w:rPr>
            </w:pPr>
            <w:r>
              <w:rPr>
                <w:rFonts w:eastAsia="Calibri" w:cs=""/>
                <w:kern w:val="0"/>
                <w:sz w:val="24"/>
                <w:szCs w:val="24"/>
                <w:lang w:val="en-GB" w:eastAsia="en-US" w:bidi="ar-SA"/>
              </w:rPr>
            </w:r>
          </w:p>
        </w:tc>
      </w:tr>
    </w:tbl>
    <w:p>
      <w:pPr>
        <w:pStyle w:val="Normal"/>
        <w:rPr>
          <w:sz w:val="24"/>
          <w:szCs w:val="24"/>
        </w:rPr>
      </w:pPr>
      <w:r>
        <w:rPr>
          <w:sz w:val="24"/>
          <w:szCs w:val="24"/>
        </w:rPr>
      </w:r>
    </w:p>
    <w:p>
      <w:pPr>
        <w:pStyle w:val="Normal"/>
        <w:rPr>
          <w:b/>
          <w:sz w:val="24"/>
          <w:szCs w:val="24"/>
        </w:rPr>
      </w:pPr>
      <w:r>
        <w:rPr>
          <w:b/>
          <w:sz w:val="24"/>
          <w:szCs w:val="24"/>
        </w:rPr>
        <w:t>Potential Risks – Slips, trips, falls, FIRE, Infection</w:t>
      </w:r>
    </w:p>
    <w:tbl>
      <w:tblPr>
        <w:tblStyle w:val="TableGrid"/>
        <w:tblW w:w="10456"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9776"/>
        <w:gridCol w:w="680"/>
      </w:tblGrid>
      <w:tr>
        <w:trPr/>
        <w:tc>
          <w:tcPr>
            <w:tcW w:w="9776" w:type="dxa"/>
            <w:tcBorders/>
          </w:tcPr>
          <w:p>
            <w:pPr>
              <w:pStyle w:val="ListParagraph"/>
              <w:widowControl/>
              <w:spacing w:lineRule="auto" w:line="240" w:before="0" w:after="0"/>
              <w:contextualSpacing/>
              <w:jc w:val="start"/>
              <w:rPr>
                <w:b/>
                <w:sz w:val="24"/>
                <w:szCs w:val="24"/>
              </w:rPr>
            </w:pPr>
            <w:r>
              <w:rPr>
                <w:rFonts w:eastAsia="Calibri" w:cs=""/>
                <w:b/>
                <w:kern w:val="0"/>
                <w:sz w:val="24"/>
                <w:szCs w:val="24"/>
                <w:lang w:val="en-GB" w:eastAsia="en-US" w:bidi="ar-SA"/>
              </w:rPr>
              <w:t>Whilst the venue will be under the direct control of the proprietors there are certain things which are within the group’s control.</w:t>
            </w:r>
          </w:p>
        </w:tc>
        <w:tc>
          <w:tcPr>
            <w:tcW w:w="680" w:type="dxa"/>
            <w:tcBorders/>
          </w:tcPr>
          <w:p>
            <w:pPr>
              <w:pStyle w:val="Normal"/>
              <w:widowControl/>
              <w:spacing w:lineRule="auto" w:line="240" w:before="0" w:after="0"/>
              <w:jc w:val="start"/>
              <w:rPr>
                <w:sz w:val="24"/>
                <w:szCs w:val="24"/>
              </w:rPr>
            </w:pPr>
            <w:r>
              <w:rPr>
                <w:rFonts w:eastAsia="Calibri" w:cs=""/>
                <w:kern w:val="0"/>
                <w:sz w:val="24"/>
                <w:szCs w:val="24"/>
                <w:lang w:val="en-GB" w:eastAsia="en-US" w:bidi="ar-SA"/>
              </w:rPr>
            </w:r>
          </w:p>
        </w:tc>
      </w:tr>
      <w:tr>
        <w:trPr/>
        <w:tc>
          <w:tcPr>
            <w:tcW w:w="9776" w:type="dxa"/>
            <w:tcBorders/>
          </w:tcPr>
          <w:p>
            <w:pPr>
              <w:pStyle w:val="ListParagraph"/>
              <w:widowControl/>
              <w:spacing w:lineRule="auto" w:line="240" w:before="0" w:after="0"/>
              <w:contextualSpacing/>
              <w:jc w:val="start"/>
              <w:rPr>
                <w:sz w:val="24"/>
                <w:szCs w:val="24"/>
              </w:rPr>
            </w:pPr>
            <w:r>
              <w:rPr>
                <w:rFonts w:eastAsia="Calibri" w:cs=""/>
                <w:kern w:val="0"/>
                <w:sz w:val="24"/>
                <w:szCs w:val="24"/>
                <w:lang w:val="en-GB" w:eastAsia="en-US" w:bidi="ar-SA"/>
              </w:rPr>
            </w:r>
          </w:p>
        </w:tc>
        <w:tc>
          <w:tcPr>
            <w:tcW w:w="680" w:type="dxa"/>
            <w:tcBorders/>
          </w:tcPr>
          <w:p>
            <w:pPr>
              <w:pStyle w:val="Normal"/>
              <w:widowControl/>
              <w:spacing w:lineRule="auto" w:line="240" w:before="0" w:after="0"/>
              <w:jc w:val="start"/>
              <w:rPr>
                <w:sz w:val="24"/>
                <w:szCs w:val="24"/>
              </w:rPr>
            </w:pPr>
            <w:r>
              <w:rPr>
                <w:rFonts w:eastAsia="Calibri" w:cs=""/>
                <w:kern w:val="0"/>
                <w:sz w:val="24"/>
                <w:szCs w:val="24"/>
                <w:lang w:val="en-GB" w:eastAsia="en-US" w:bidi="ar-SA"/>
              </w:rPr>
            </w:r>
          </w:p>
        </w:tc>
      </w:tr>
      <w:tr>
        <w:trPr/>
        <w:tc>
          <w:tcPr>
            <w:tcW w:w="9776" w:type="dxa"/>
            <w:tcBorders/>
          </w:tcPr>
          <w:p>
            <w:pPr>
              <w:pStyle w:val="ListParagraph"/>
              <w:widowControl/>
              <w:numPr>
                <w:ilvl w:val="0"/>
                <w:numId w:val="1"/>
              </w:numPr>
              <w:spacing w:lineRule="auto" w:line="240" w:before="0" w:after="0"/>
              <w:contextualSpacing/>
              <w:jc w:val="start"/>
              <w:rPr>
                <w:sz w:val="24"/>
                <w:szCs w:val="24"/>
              </w:rPr>
            </w:pPr>
            <w:r>
              <w:rPr>
                <w:rFonts w:eastAsia="Calibri" w:cs=""/>
                <w:kern w:val="0"/>
                <w:sz w:val="24"/>
                <w:szCs w:val="24"/>
                <w:lang w:val="en-GB" w:eastAsia="en-US" w:bidi="ar-SA"/>
              </w:rPr>
              <w:t xml:space="preserve"> </w:t>
            </w:r>
            <w:r>
              <w:rPr>
                <w:rFonts w:eastAsia="Calibri" w:cs=""/>
                <w:kern w:val="0"/>
                <w:sz w:val="24"/>
                <w:szCs w:val="24"/>
                <w:lang w:val="en-GB" w:eastAsia="en-US" w:bidi="ar-SA"/>
              </w:rPr>
              <w:t xml:space="preserve">Unless the Group coordinator knows the venue well, they should </w:t>
            </w:r>
            <w:r>
              <w:rPr>
                <w:rFonts w:eastAsia="Calibri" w:cs=""/>
                <w:b/>
                <w:bCs/>
                <w:kern w:val="0"/>
                <w:sz w:val="24"/>
                <w:szCs w:val="24"/>
                <w:lang w:val="en-GB" w:eastAsia="en-US" w:bidi="ar-SA"/>
              </w:rPr>
              <w:t xml:space="preserve">where reasonably possible </w:t>
            </w:r>
            <w:r>
              <w:rPr>
                <w:rFonts w:eastAsia="Calibri" w:cs=""/>
                <w:kern w:val="0"/>
                <w:sz w:val="24"/>
                <w:szCs w:val="24"/>
                <w:lang w:val="en-GB" w:eastAsia="en-US" w:bidi="ar-SA"/>
              </w:rPr>
              <w:t>visit any prospective venue to ensure that it is a safe and suitable environment for the meeting/event.  Particular regard should be had to access generally and toilet facilities specifically.  Group members should be warned of steep steps or any other potential hazard though it would be better to avoid such a venue if possible.</w:t>
            </w:r>
          </w:p>
          <w:p>
            <w:pPr>
              <w:pStyle w:val="Normal"/>
              <w:widowControl/>
              <w:spacing w:lineRule="auto" w:line="240" w:before="0" w:after="0"/>
              <w:ind w:start="720"/>
              <w:jc w:val="start"/>
              <w:rPr>
                <w:sz w:val="24"/>
                <w:szCs w:val="24"/>
              </w:rPr>
            </w:pPr>
            <w:r>
              <w:rPr>
                <w:rFonts w:eastAsia="Calibri" w:cs=""/>
                <w:kern w:val="0"/>
                <w:sz w:val="24"/>
                <w:szCs w:val="24"/>
                <w:lang w:val="en-GB" w:eastAsia="en-US" w:bidi="ar-SA"/>
              </w:rPr>
            </w:r>
          </w:p>
        </w:tc>
        <w:tc>
          <w:tcPr>
            <w:tcW w:w="680" w:type="dxa"/>
            <w:tcBorders/>
          </w:tcPr>
          <w:p>
            <w:pPr>
              <w:pStyle w:val="Normal"/>
              <w:widowControl/>
              <w:spacing w:lineRule="auto" w:line="240" w:before="0" w:after="0"/>
              <w:jc w:val="start"/>
              <w:rPr>
                <w:sz w:val="24"/>
                <w:szCs w:val="24"/>
              </w:rPr>
            </w:pPr>
            <w:r>
              <w:rPr>
                <w:rFonts w:eastAsia="Calibri" w:cs=""/>
                <w:kern w:val="0"/>
                <w:sz w:val="24"/>
                <w:szCs w:val="24"/>
                <w:lang w:val="en-GB" w:eastAsia="en-US" w:bidi="ar-SA"/>
              </w:rPr>
            </w:r>
          </w:p>
        </w:tc>
      </w:tr>
      <w:tr>
        <w:trPr/>
        <w:tc>
          <w:tcPr>
            <w:tcW w:w="9776" w:type="dxa"/>
            <w:tcBorders/>
          </w:tcPr>
          <w:p>
            <w:pPr>
              <w:pStyle w:val="ListParagraph"/>
              <w:widowControl/>
              <w:numPr>
                <w:ilvl w:val="0"/>
                <w:numId w:val="1"/>
              </w:numPr>
              <w:spacing w:lineRule="auto" w:line="240" w:before="0" w:after="0"/>
              <w:contextualSpacing/>
              <w:jc w:val="start"/>
              <w:rPr>
                <w:b/>
                <w:bCs/>
                <w:sz w:val="24"/>
                <w:szCs w:val="24"/>
              </w:rPr>
            </w:pPr>
            <w:r>
              <w:rPr>
                <w:rFonts w:eastAsia="Calibri" w:cs=""/>
                <w:kern w:val="0"/>
                <w:sz w:val="24"/>
                <w:szCs w:val="24"/>
                <w:lang w:val="en-GB" w:eastAsia="en-US" w:bidi="ar-SA"/>
              </w:rPr>
              <w:t xml:space="preserve">On arrival Group leader and group members should make themselves aware of the venues fire exits.  </w:t>
            </w:r>
            <w:r>
              <w:rPr>
                <w:rFonts w:eastAsia="Calibri" w:cs=""/>
                <w:b/>
                <w:bCs/>
                <w:kern w:val="0"/>
                <w:sz w:val="24"/>
                <w:szCs w:val="24"/>
                <w:lang w:val="en-GB" w:eastAsia="en-US" w:bidi="ar-SA"/>
              </w:rPr>
              <w:t>In the event of fire, group members should follow the venue’s fire procedures and evacuate the building by the nearest fire exit to a designated mustering point as indicated by the venue management.  Group members should not leave the site until they have notified the group coordinator that they are out of the building.</w:t>
            </w:r>
          </w:p>
          <w:p>
            <w:pPr>
              <w:pStyle w:val="Normal"/>
              <w:widowControl/>
              <w:spacing w:lineRule="auto" w:line="240" w:before="0" w:after="0"/>
              <w:ind w:start="720"/>
              <w:jc w:val="start"/>
              <w:rPr>
                <w:b/>
                <w:bCs/>
                <w:sz w:val="24"/>
                <w:szCs w:val="24"/>
              </w:rPr>
            </w:pPr>
            <w:r>
              <w:rPr>
                <w:rFonts w:eastAsia="Calibri" w:cs=""/>
                <w:b/>
                <w:bCs/>
                <w:kern w:val="0"/>
                <w:sz w:val="24"/>
                <w:szCs w:val="24"/>
                <w:lang w:val="en-GB" w:eastAsia="en-US" w:bidi="ar-SA"/>
              </w:rPr>
            </w:r>
          </w:p>
          <w:p>
            <w:pPr>
              <w:pStyle w:val="ListParagraph"/>
              <w:widowControl/>
              <w:spacing w:lineRule="auto" w:line="240" w:before="0" w:after="0"/>
              <w:ind w:start="1080"/>
              <w:contextualSpacing/>
              <w:jc w:val="start"/>
              <w:rPr>
                <w:sz w:val="24"/>
                <w:szCs w:val="24"/>
              </w:rPr>
            </w:pPr>
            <w:r>
              <w:rPr>
                <w:rFonts w:eastAsia="Calibri" w:cs=""/>
                <w:kern w:val="0"/>
                <w:sz w:val="24"/>
                <w:szCs w:val="24"/>
                <w:lang w:val="en-GB" w:eastAsia="en-US" w:bidi="ar-SA"/>
              </w:rPr>
              <w:t>It would be advisable for Group coordinators to have a note of attendees so they can ensure everyone has exited the building.</w:t>
            </w:r>
          </w:p>
          <w:p>
            <w:pPr>
              <w:pStyle w:val="ListParagraph"/>
              <w:widowControl/>
              <w:spacing w:lineRule="auto" w:line="240" w:before="0" w:after="0"/>
              <w:ind w:start="1080"/>
              <w:contextualSpacing/>
              <w:jc w:val="start"/>
              <w:rPr>
                <w:sz w:val="24"/>
                <w:szCs w:val="24"/>
              </w:rPr>
            </w:pPr>
            <w:r>
              <w:rPr>
                <w:rFonts w:eastAsia="Calibri" w:cs=""/>
                <w:kern w:val="0"/>
                <w:sz w:val="24"/>
                <w:szCs w:val="24"/>
                <w:lang w:val="en-GB" w:eastAsia="en-US" w:bidi="ar-SA"/>
              </w:rPr>
            </w:r>
          </w:p>
        </w:tc>
        <w:tc>
          <w:tcPr>
            <w:tcW w:w="680" w:type="dxa"/>
            <w:tcBorders/>
          </w:tcPr>
          <w:p>
            <w:pPr>
              <w:pStyle w:val="Normal"/>
              <w:widowControl/>
              <w:spacing w:lineRule="auto" w:line="240" w:before="0" w:after="0"/>
              <w:jc w:val="start"/>
              <w:rPr>
                <w:sz w:val="24"/>
                <w:szCs w:val="24"/>
              </w:rPr>
            </w:pPr>
            <w:r>
              <w:rPr>
                <w:rFonts w:eastAsia="Calibri" w:cs=""/>
                <w:kern w:val="0"/>
                <w:sz w:val="24"/>
                <w:szCs w:val="24"/>
                <w:lang w:val="en-GB" w:eastAsia="en-US" w:bidi="ar-SA"/>
              </w:rPr>
            </w:r>
          </w:p>
        </w:tc>
      </w:tr>
      <w:tr>
        <w:trPr/>
        <w:tc>
          <w:tcPr>
            <w:tcW w:w="9776" w:type="dxa"/>
            <w:tcBorders/>
          </w:tcPr>
          <w:p>
            <w:pPr>
              <w:pStyle w:val="ListParagraph"/>
              <w:widowControl/>
              <w:numPr>
                <w:ilvl w:val="0"/>
                <w:numId w:val="1"/>
              </w:numPr>
              <w:spacing w:lineRule="auto" w:line="240" w:before="0" w:after="0"/>
              <w:contextualSpacing/>
              <w:jc w:val="start"/>
              <w:rPr>
                <w:sz w:val="24"/>
                <w:szCs w:val="24"/>
              </w:rPr>
            </w:pPr>
            <w:r>
              <w:rPr>
                <w:rFonts w:eastAsia="Calibri" w:cs=""/>
                <w:kern w:val="0"/>
                <w:sz w:val="24"/>
                <w:szCs w:val="24"/>
                <w:lang w:val="en-GB" w:eastAsia="en-US" w:bidi="ar-SA"/>
              </w:rPr>
              <w:t xml:space="preserve"> </w:t>
            </w:r>
            <w:r>
              <w:rPr>
                <w:rFonts w:eastAsia="Calibri" w:cs=""/>
                <w:kern w:val="0"/>
                <w:sz w:val="24"/>
                <w:szCs w:val="24"/>
                <w:lang w:val="en-GB" w:eastAsia="en-US" w:bidi="ar-SA"/>
              </w:rPr>
              <w:t>All members of the group should comply with any reasonable request of the venue management.</w:t>
            </w:r>
          </w:p>
          <w:p>
            <w:pPr>
              <w:pStyle w:val="ListParagraph"/>
              <w:widowControl/>
              <w:spacing w:lineRule="auto" w:line="240" w:before="0" w:after="0"/>
              <w:ind w:start="1080"/>
              <w:contextualSpacing/>
              <w:jc w:val="start"/>
              <w:rPr>
                <w:sz w:val="24"/>
                <w:szCs w:val="24"/>
              </w:rPr>
            </w:pPr>
            <w:r>
              <w:rPr>
                <w:rFonts w:eastAsia="Calibri" w:cs=""/>
                <w:kern w:val="0"/>
                <w:sz w:val="24"/>
                <w:szCs w:val="24"/>
                <w:lang w:val="en-GB" w:eastAsia="en-US" w:bidi="ar-SA"/>
              </w:rPr>
            </w:r>
          </w:p>
          <w:p>
            <w:pPr>
              <w:pStyle w:val="ListParagraph"/>
              <w:widowControl/>
              <w:numPr>
                <w:ilvl w:val="0"/>
                <w:numId w:val="1"/>
              </w:numPr>
              <w:spacing w:lineRule="auto" w:line="240" w:before="0" w:after="0"/>
              <w:contextualSpacing/>
              <w:jc w:val="start"/>
              <w:rPr>
                <w:sz w:val="24"/>
                <w:szCs w:val="24"/>
              </w:rPr>
            </w:pPr>
            <w:r>
              <w:rPr>
                <w:rFonts w:eastAsia="Calibri" w:cs=""/>
                <w:kern w:val="0"/>
                <w:sz w:val="24"/>
                <w:szCs w:val="24"/>
                <w:lang w:val="en-GB" w:eastAsia="en-US" w:bidi="ar-SA"/>
              </w:rPr>
              <w:t>All members of the group should report any health and safety issues e.g. blocked fire exits, trip/slip hazards to the venue management.</w:t>
            </w:r>
          </w:p>
          <w:p>
            <w:pPr>
              <w:pStyle w:val="ListParagraph"/>
              <w:widowControl/>
              <w:spacing w:lineRule="auto" w:line="240" w:before="0" w:after="0"/>
              <w:contextualSpacing/>
              <w:jc w:val="start"/>
              <w:rPr>
                <w:sz w:val="24"/>
                <w:szCs w:val="24"/>
              </w:rPr>
            </w:pPr>
            <w:r>
              <w:rPr>
                <w:rFonts w:eastAsia="Calibri" w:cs=""/>
                <w:kern w:val="0"/>
                <w:sz w:val="24"/>
                <w:szCs w:val="24"/>
                <w:lang w:val="en-GB" w:eastAsia="en-US" w:bidi="ar-SA"/>
              </w:rPr>
            </w:r>
          </w:p>
          <w:p>
            <w:pPr>
              <w:pStyle w:val="ListParagraph"/>
              <w:widowControl/>
              <w:numPr>
                <w:ilvl w:val="0"/>
                <w:numId w:val="1"/>
              </w:numPr>
              <w:spacing w:lineRule="auto" w:line="240" w:before="0" w:after="0"/>
              <w:contextualSpacing/>
              <w:jc w:val="start"/>
              <w:rPr>
                <w:sz w:val="24"/>
                <w:szCs w:val="24"/>
              </w:rPr>
            </w:pPr>
            <w:r>
              <w:rPr>
                <w:rFonts w:eastAsia="Calibri" w:cs=""/>
                <w:kern w:val="0"/>
                <w:sz w:val="24"/>
                <w:szCs w:val="24"/>
                <w:lang w:val="en-GB" w:eastAsia="en-US" w:bidi="ar-SA"/>
              </w:rPr>
              <w:t>All members should ensure that they do not themselves cause a trip or fall hazard by placing themselves or their belongings in public access ways.</w:t>
            </w:r>
          </w:p>
          <w:p>
            <w:pPr>
              <w:pStyle w:val="Normal"/>
              <w:widowControl/>
              <w:spacing w:lineRule="auto" w:line="240" w:before="0" w:after="0"/>
              <w:jc w:val="start"/>
              <w:rPr>
                <w:sz w:val="24"/>
                <w:szCs w:val="24"/>
              </w:rPr>
            </w:pPr>
            <w:r>
              <w:rPr>
                <w:rFonts w:eastAsia="Calibri" w:cs=""/>
                <w:kern w:val="0"/>
                <w:sz w:val="24"/>
                <w:szCs w:val="24"/>
                <w:lang w:val="en-GB" w:eastAsia="en-US" w:bidi="ar-SA"/>
              </w:rPr>
            </w:r>
          </w:p>
          <w:p>
            <w:pPr>
              <w:pStyle w:val="Normal"/>
              <w:widowControl/>
              <w:spacing w:lineRule="auto" w:line="240" w:before="0" w:after="0"/>
              <w:jc w:val="start"/>
              <w:rPr>
                <w:sz w:val="24"/>
                <w:szCs w:val="24"/>
              </w:rPr>
            </w:pPr>
            <w:r>
              <w:rPr>
                <w:rFonts w:eastAsia="Calibri" w:cs=""/>
                <w:kern w:val="0"/>
                <w:sz w:val="24"/>
                <w:szCs w:val="24"/>
                <w:lang w:val="en-GB" w:eastAsia="en-US" w:bidi="ar-SA"/>
              </w:rPr>
            </w:r>
          </w:p>
        </w:tc>
        <w:tc>
          <w:tcPr>
            <w:tcW w:w="680" w:type="dxa"/>
            <w:tcBorders/>
          </w:tcPr>
          <w:p>
            <w:pPr>
              <w:pStyle w:val="Normal"/>
              <w:widowControl/>
              <w:spacing w:lineRule="auto" w:line="240" w:before="0" w:after="0"/>
              <w:jc w:val="start"/>
              <w:rPr>
                <w:sz w:val="24"/>
                <w:szCs w:val="24"/>
              </w:rPr>
            </w:pPr>
            <w:r>
              <w:rPr>
                <w:rFonts w:eastAsia="Calibri" w:cs=""/>
                <w:kern w:val="0"/>
                <w:sz w:val="24"/>
                <w:szCs w:val="24"/>
                <w:lang w:val="en-GB" w:eastAsia="en-US" w:bidi="ar-SA"/>
              </w:rPr>
            </w:r>
          </w:p>
        </w:tc>
      </w:tr>
      <w:tr>
        <w:trPr/>
        <w:tc>
          <w:tcPr>
            <w:tcW w:w="9776" w:type="dxa"/>
            <w:tcBorders/>
          </w:tcPr>
          <w:p>
            <w:pPr>
              <w:pStyle w:val="Normal"/>
              <w:widowControl/>
              <w:spacing w:lineRule="auto" w:line="240" w:before="0" w:after="0"/>
              <w:jc w:val="start"/>
              <w:rPr>
                <w:sz w:val="24"/>
                <w:szCs w:val="24"/>
              </w:rPr>
            </w:pPr>
            <w:r>
              <w:rPr>
                <w:rFonts w:eastAsia="Calibri" w:cs=""/>
                <w:kern w:val="0"/>
                <w:sz w:val="24"/>
                <w:szCs w:val="24"/>
                <w:lang w:val="en-GB" w:eastAsia="en-US" w:bidi="ar-SA"/>
              </w:rPr>
            </w:r>
          </w:p>
          <w:p>
            <w:pPr>
              <w:pStyle w:val="Normal"/>
              <w:widowControl/>
              <w:spacing w:lineRule="auto" w:line="240" w:before="0" w:after="0"/>
              <w:jc w:val="start"/>
              <w:rPr>
                <w:b/>
                <w:bCs/>
                <w:sz w:val="24"/>
                <w:szCs w:val="24"/>
              </w:rPr>
            </w:pPr>
            <w:r>
              <w:rPr>
                <w:rFonts w:eastAsia="Calibri" w:cs=""/>
                <w:b/>
                <w:bCs/>
                <w:kern w:val="0"/>
                <w:sz w:val="24"/>
                <w:szCs w:val="24"/>
                <w:lang w:val="en-GB" w:eastAsia="en-US" w:bidi="ar-SA"/>
              </w:rPr>
              <w:t>Other items for consideration.</w:t>
            </w:r>
          </w:p>
          <w:p>
            <w:pPr>
              <w:pStyle w:val="Normal"/>
              <w:widowControl/>
              <w:spacing w:lineRule="auto" w:line="240" w:before="0" w:after="0"/>
              <w:jc w:val="start"/>
              <w:rPr>
                <w:b/>
                <w:bCs/>
                <w:sz w:val="24"/>
                <w:szCs w:val="24"/>
              </w:rPr>
            </w:pPr>
            <w:r>
              <w:rPr>
                <w:rFonts w:eastAsia="Calibri" w:cs=""/>
                <w:b/>
                <w:bCs/>
                <w:kern w:val="0"/>
                <w:sz w:val="24"/>
                <w:szCs w:val="24"/>
                <w:lang w:val="en-GB" w:eastAsia="en-US" w:bidi="ar-SA"/>
              </w:rPr>
            </w:r>
          </w:p>
          <w:p>
            <w:pPr>
              <w:pStyle w:val="Normal"/>
              <w:widowControl/>
              <w:spacing w:lineRule="auto" w:line="240" w:before="0" w:after="0"/>
              <w:jc w:val="start"/>
              <w:rPr>
                <w:sz w:val="24"/>
                <w:szCs w:val="24"/>
              </w:rPr>
            </w:pPr>
            <w:r>
              <w:rPr>
                <w:rFonts w:eastAsia="Calibri" w:cs=""/>
                <w:b/>
                <w:bCs/>
                <w:kern w:val="0"/>
                <w:sz w:val="24"/>
                <w:szCs w:val="24"/>
                <w:lang w:val="en-GB" w:eastAsia="en-US" w:bidi="ar-SA"/>
              </w:rPr>
              <w:t xml:space="preserve">Is it a restaurant visit?   </w:t>
            </w:r>
            <w:r>
              <w:rPr>
                <w:rFonts w:eastAsia="Calibri" w:cs=""/>
                <w:kern w:val="0"/>
                <w:sz w:val="24"/>
                <w:szCs w:val="24"/>
                <w:lang w:val="en-GB" w:eastAsia="en-US" w:bidi="ar-SA"/>
              </w:rPr>
              <w:t>Does the restaurant have a Food Hygiene Rating?</w:t>
            </w:r>
          </w:p>
          <w:p>
            <w:pPr>
              <w:pStyle w:val="Normal"/>
              <w:widowControl/>
              <w:spacing w:lineRule="auto" w:line="240" w:before="0" w:after="0"/>
              <w:jc w:val="start"/>
              <w:rPr>
                <w:sz w:val="24"/>
                <w:szCs w:val="24"/>
              </w:rPr>
            </w:pPr>
            <w:r>
              <w:rPr>
                <w:rFonts w:eastAsia="Calibri" w:cs=""/>
                <w:kern w:val="0"/>
                <w:sz w:val="24"/>
                <w:szCs w:val="24"/>
                <w:lang w:val="en-GB" w:eastAsia="en-US" w:bidi="ar-SA"/>
              </w:rPr>
            </w:r>
          </w:p>
          <w:p>
            <w:pPr>
              <w:pStyle w:val="Normal"/>
              <w:widowControl/>
              <w:spacing w:lineRule="auto" w:line="240" w:before="0" w:after="0"/>
              <w:jc w:val="start"/>
              <w:rPr>
                <w:sz w:val="24"/>
                <w:szCs w:val="24"/>
              </w:rPr>
            </w:pPr>
            <w:r>
              <w:rPr>
                <w:rFonts w:eastAsia="Calibri" w:cs=""/>
                <w:b/>
                <w:bCs/>
                <w:kern w:val="0"/>
                <w:sz w:val="24"/>
                <w:szCs w:val="24"/>
                <w:lang w:val="en-GB" w:eastAsia="en-US" w:bidi="ar-SA"/>
              </w:rPr>
              <w:t xml:space="preserve">Has the event organiser issued any specific warnings?  E.g.  </w:t>
            </w:r>
            <w:r>
              <w:rPr>
                <w:rFonts w:eastAsia="Calibri" w:cs=""/>
                <w:kern w:val="0"/>
                <w:sz w:val="24"/>
                <w:szCs w:val="24"/>
                <w:lang w:val="en-GB" w:eastAsia="en-US" w:bidi="ar-SA"/>
              </w:rPr>
              <w:t xml:space="preserve">Flashing /strobe lights, confined spaces, loud noises.  These should be passed on to group members.  </w:t>
            </w:r>
          </w:p>
          <w:p>
            <w:pPr>
              <w:pStyle w:val="Normal"/>
              <w:widowControl/>
              <w:spacing w:lineRule="auto" w:line="240" w:before="0" w:after="0"/>
              <w:jc w:val="start"/>
              <w:rPr>
                <w:sz w:val="24"/>
                <w:szCs w:val="24"/>
              </w:rPr>
            </w:pPr>
            <w:r>
              <w:rPr>
                <w:rFonts w:eastAsia="Calibri" w:cs=""/>
                <w:kern w:val="0"/>
                <w:sz w:val="24"/>
                <w:szCs w:val="24"/>
                <w:lang w:val="en-GB" w:eastAsia="en-US" w:bidi="ar-SA"/>
              </w:rPr>
            </w:r>
          </w:p>
          <w:p>
            <w:pPr>
              <w:pStyle w:val="Normal"/>
              <w:widowControl/>
              <w:spacing w:lineRule="auto" w:line="240" w:before="0" w:after="0"/>
              <w:jc w:val="start"/>
              <w:rPr>
                <w:sz w:val="24"/>
                <w:szCs w:val="24"/>
              </w:rPr>
            </w:pPr>
            <w:r>
              <w:rPr>
                <w:rFonts w:eastAsia="Calibri" w:cs=""/>
                <w:kern w:val="0"/>
                <w:sz w:val="24"/>
                <w:szCs w:val="24"/>
                <w:lang w:val="en-GB" w:eastAsia="en-US" w:bidi="ar-SA"/>
              </w:rPr>
              <w:t>Would any group member need assistance if evacuation of the event was required?</w:t>
            </w:r>
          </w:p>
          <w:p>
            <w:pPr>
              <w:pStyle w:val="Normal"/>
              <w:widowControl/>
              <w:spacing w:lineRule="auto" w:line="240" w:before="0" w:after="0"/>
              <w:jc w:val="start"/>
              <w:rPr>
                <w:sz w:val="24"/>
                <w:szCs w:val="24"/>
              </w:rPr>
            </w:pPr>
            <w:r>
              <w:rPr>
                <w:rFonts w:eastAsia="Calibri" w:cs=""/>
                <w:kern w:val="0"/>
                <w:sz w:val="24"/>
                <w:szCs w:val="24"/>
                <w:lang w:val="en-GB" w:eastAsia="en-US" w:bidi="ar-SA"/>
              </w:rPr>
            </w:r>
          </w:p>
          <w:p>
            <w:pPr>
              <w:pStyle w:val="Normal"/>
              <w:widowControl/>
              <w:spacing w:lineRule="auto" w:line="240" w:before="0" w:after="0"/>
              <w:jc w:val="start"/>
              <w:rPr>
                <w:sz w:val="24"/>
                <w:szCs w:val="24"/>
              </w:rPr>
            </w:pPr>
            <w:r>
              <w:rPr>
                <w:rFonts w:eastAsia="Calibri" w:cs=""/>
                <w:kern w:val="0"/>
                <w:sz w:val="24"/>
                <w:szCs w:val="24"/>
                <w:lang w:val="en-GB" w:eastAsia="en-US" w:bidi="ar-SA"/>
              </w:rPr>
            </w:r>
          </w:p>
          <w:p>
            <w:pPr>
              <w:pStyle w:val="Normal"/>
              <w:widowControl/>
              <w:spacing w:lineRule="auto" w:line="240" w:before="0" w:after="0"/>
              <w:jc w:val="start"/>
              <w:rPr>
                <w:sz w:val="24"/>
                <w:szCs w:val="24"/>
              </w:rPr>
            </w:pPr>
            <w:r>
              <w:rPr>
                <w:rFonts w:eastAsia="Calibri" w:cs=""/>
                <w:kern w:val="0"/>
                <w:sz w:val="24"/>
                <w:szCs w:val="24"/>
                <w:lang w:val="en-GB" w:eastAsia="en-US" w:bidi="ar-SA"/>
              </w:rPr>
            </w:r>
          </w:p>
          <w:p>
            <w:pPr>
              <w:pStyle w:val="Normal"/>
              <w:widowControl/>
              <w:spacing w:lineRule="auto" w:line="240" w:before="0" w:after="0"/>
              <w:jc w:val="start"/>
              <w:rPr>
                <w:sz w:val="24"/>
                <w:szCs w:val="24"/>
              </w:rPr>
            </w:pPr>
            <w:r>
              <w:rPr>
                <w:rFonts w:eastAsia="Calibri" w:cs=""/>
                <w:kern w:val="0"/>
                <w:sz w:val="24"/>
                <w:szCs w:val="24"/>
                <w:lang w:val="en-GB" w:eastAsia="en-US" w:bidi="ar-SA"/>
              </w:rPr>
            </w:r>
          </w:p>
          <w:p>
            <w:pPr>
              <w:pStyle w:val="Normal"/>
              <w:widowControl/>
              <w:spacing w:lineRule="auto" w:line="240" w:before="0" w:after="0"/>
              <w:jc w:val="start"/>
              <w:rPr>
                <w:sz w:val="24"/>
                <w:szCs w:val="24"/>
              </w:rPr>
            </w:pPr>
            <w:r>
              <w:rPr>
                <w:rFonts w:eastAsia="Calibri" w:cs=""/>
                <w:kern w:val="0"/>
                <w:sz w:val="24"/>
                <w:szCs w:val="24"/>
                <w:lang w:val="en-GB" w:eastAsia="en-US" w:bidi="ar-SA"/>
              </w:rPr>
            </w:r>
          </w:p>
          <w:p>
            <w:pPr>
              <w:pStyle w:val="Normal"/>
              <w:widowControl/>
              <w:spacing w:lineRule="auto" w:line="240" w:before="0" w:after="0"/>
              <w:jc w:val="start"/>
              <w:rPr>
                <w:sz w:val="24"/>
                <w:szCs w:val="24"/>
              </w:rPr>
            </w:pPr>
            <w:r>
              <w:rPr>
                <w:rFonts w:eastAsia="Calibri" w:cs=""/>
                <w:kern w:val="0"/>
                <w:sz w:val="24"/>
                <w:szCs w:val="24"/>
                <w:lang w:val="en-GB" w:eastAsia="en-US" w:bidi="ar-SA"/>
              </w:rPr>
            </w:r>
          </w:p>
          <w:p>
            <w:pPr>
              <w:pStyle w:val="Normal"/>
              <w:widowControl/>
              <w:spacing w:lineRule="auto" w:line="240" w:before="0" w:after="0"/>
              <w:jc w:val="start"/>
              <w:rPr>
                <w:sz w:val="24"/>
                <w:szCs w:val="24"/>
              </w:rPr>
            </w:pPr>
            <w:r>
              <w:rPr>
                <w:rFonts w:eastAsia="Calibri" w:cs=""/>
                <w:kern w:val="0"/>
                <w:sz w:val="24"/>
                <w:szCs w:val="24"/>
                <w:lang w:val="en-GB" w:eastAsia="en-US" w:bidi="ar-SA"/>
              </w:rPr>
            </w:r>
          </w:p>
          <w:p>
            <w:pPr>
              <w:pStyle w:val="Normal"/>
              <w:widowControl/>
              <w:spacing w:lineRule="auto" w:line="240" w:before="0" w:after="0"/>
              <w:jc w:val="start"/>
              <w:rPr>
                <w:sz w:val="24"/>
                <w:szCs w:val="24"/>
              </w:rPr>
            </w:pPr>
            <w:r>
              <w:rPr>
                <w:rFonts w:eastAsia="Calibri" w:cs=""/>
                <w:kern w:val="0"/>
                <w:sz w:val="24"/>
                <w:szCs w:val="24"/>
                <w:lang w:val="en-GB" w:eastAsia="en-US" w:bidi="ar-SA"/>
              </w:rPr>
            </w:r>
          </w:p>
          <w:p>
            <w:pPr>
              <w:pStyle w:val="Normal"/>
              <w:widowControl/>
              <w:spacing w:lineRule="auto" w:line="240" w:before="0" w:after="0"/>
              <w:jc w:val="start"/>
              <w:rPr>
                <w:sz w:val="24"/>
                <w:szCs w:val="24"/>
              </w:rPr>
            </w:pPr>
            <w:r>
              <w:rPr>
                <w:rFonts w:eastAsia="Calibri" w:cs=""/>
                <w:kern w:val="0"/>
                <w:sz w:val="24"/>
                <w:szCs w:val="24"/>
                <w:lang w:val="en-GB" w:eastAsia="en-US" w:bidi="ar-SA"/>
              </w:rPr>
            </w:r>
          </w:p>
          <w:p>
            <w:pPr>
              <w:pStyle w:val="Normal"/>
              <w:widowControl/>
              <w:spacing w:lineRule="auto" w:line="240" w:before="0" w:after="0"/>
              <w:jc w:val="start"/>
              <w:rPr>
                <w:sz w:val="24"/>
                <w:szCs w:val="24"/>
              </w:rPr>
            </w:pPr>
            <w:r>
              <w:rPr>
                <w:rFonts w:eastAsia="Calibri" w:cs=""/>
                <w:kern w:val="0"/>
                <w:sz w:val="24"/>
                <w:szCs w:val="24"/>
                <w:lang w:val="en-GB" w:eastAsia="en-US" w:bidi="ar-SA"/>
              </w:rPr>
            </w:r>
          </w:p>
          <w:p>
            <w:pPr>
              <w:pStyle w:val="Normal"/>
              <w:widowControl/>
              <w:spacing w:lineRule="auto" w:line="240" w:before="0" w:after="0"/>
              <w:jc w:val="start"/>
              <w:rPr>
                <w:sz w:val="24"/>
                <w:szCs w:val="24"/>
              </w:rPr>
            </w:pPr>
            <w:r>
              <w:rPr>
                <w:rFonts w:eastAsia="Calibri" w:cs=""/>
                <w:kern w:val="0"/>
                <w:sz w:val="24"/>
                <w:szCs w:val="24"/>
                <w:lang w:val="en-GB" w:eastAsia="en-US" w:bidi="ar-SA"/>
              </w:rPr>
            </w:r>
          </w:p>
          <w:p>
            <w:pPr>
              <w:pStyle w:val="Normal"/>
              <w:widowControl/>
              <w:spacing w:lineRule="auto" w:line="240" w:before="0" w:after="0"/>
              <w:jc w:val="start"/>
              <w:rPr>
                <w:sz w:val="24"/>
                <w:szCs w:val="24"/>
              </w:rPr>
            </w:pPr>
            <w:r>
              <w:rPr>
                <w:rFonts w:eastAsia="Calibri" w:cs=""/>
                <w:kern w:val="0"/>
                <w:sz w:val="24"/>
                <w:szCs w:val="24"/>
                <w:lang w:val="en-GB" w:eastAsia="en-US" w:bidi="ar-SA"/>
              </w:rPr>
            </w:r>
          </w:p>
          <w:p>
            <w:pPr>
              <w:pStyle w:val="Normal"/>
              <w:widowControl/>
              <w:spacing w:lineRule="auto" w:line="240" w:before="0" w:after="0"/>
              <w:jc w:val="start"/>
              <w:rPr>
                <w:sz w:val="24"/>
                <w:szCs w:val="24"/>
              </w:rPr>
            </w:pPr>
            <w:r>
              <w:rPr>
                <w:rFonts w:eastAsia="Calibri" w:cs=""/>
                <w:kern w:val="0"/>
                <w:sz w:val="24"/>
                <w:szCs w:val="24"/>
                <w:lang w:val="en-GB" w:eastAsia="en-US" w:bidi="ar-SA"/>
              </w:rPr>
            </w:r>
          </w:p>
          <w:p>
            <w:pPr>
              <w:pStyle w:val="Normal"/>
              <w:widowControl/>
              <w:spacing w:lineRule="auto" w:line="240" w:before="0" w:after="0"/>
              <w:jc w:val="start"/>
              <w:rPr>
                <w:sz w:val="24"/>
                <w:szCs w:val="24"/>
              </w:rPr>
            </w:pPr>
            <w:r>
              <w:rPr>
                <w:rFonts w:eastAsia="Calibri" w:cs=""/>
                <w:kern w:val="0"/>
                <w:sz w:val="24"/>
                <w:szCs w:val="24"/>
                <w:lang w:val="en-GB" w:eastAsia="en-US" w:bidi="ar-SA"/>
              </w:rPr>
            </w:r>
          </w:p>
          <w:p>
            <w:pPr>
              <w:pStyle w:val="Normal"/>
              <w:widowControl/>
              <w:spacing w:lineRule="auto" w:line="240" w:before="0" w:after="0"/>
              <w:jc w:val="start"/>
              <w:rPr>
                <w:sz w:val="24"/>
                <w:szCs w:val="24"/>
              </w:rPr>
            </w:pPr>
            <w:r>
              <w:rPr>
                <w:rFonts w:eastAsia="Calibri" w:cs=""/>
                <w:kern w:val="0"/>
                <w:sz w:val="24"/>
                <w:szCs w:val="24"/>
                <w:lang w:val="en-GB" w:eastAsia="en-US" w:bidi="ar-SA"/>
              </w:rPr>
            </w:r>
          </w:p>
          <w:p>
            <w:pPr>
              <w:pStyle w:val="Normal"/>
              <w:widowControl/>
              <w:spacing w:lineRule="auto" w:line="240" w:before="0" w:after="0"/>
              <w:jc w:val="start"/>
              <w:rPr>
                <w:sz w:val="24"/>
                <w:szCs w:val="24"/>
              </w:rPr>
            </w:pPr>
            <w:r>
              <w:rPr>
                <w:rFonts w:eastAsia="Calibri" w:cs=""/>
                <w:kern w:val="0"/>
                <w:sz w:val="24"/>
                <w:szCs w:val="24"/>
                <w:lang w:val="en-GB" w:eastAsia="en-US" w:bidi="ar-SA"/>
              </w:rPr>
            </w:r>
          </w:p>
          <w:p>
            <w:pPr>
              <w:pStyle w:val="Normal"/>
              <w:widowControl/>
              <w:spacing w:lineRule="auto" w:line="240" w:before="0" w:after="0"/>
              <w:jc w:val="start"/>
              <w:rPr>
                <w:sz w:val="24"/>
                <w:szCs w:val="24"/>
              </w:rPr>
            </w:pPr>
            <w:r>
              <w:rPr>
                <w:rFonts w:eastAsia="Calibri" w:cs=""/>
                <w:kern w:val="0"/>
                <w:sz w:val="24"/>
                <w:szCs w:val="24"/>
                <w:lang w:val="en-GB" w:eastAsia="en-US" w:bidi="ar-SA"/>
              </w:rPr>
            </w:r>
          </w:p>
          <w:p>
            <w:pPr>
              <w:pStyle w:val="Normal"/>
              <w:widowControl/>
              <w:spacing w:lineRule="auto" w:line="240" w:before="0" w:after="0"/>
              <w:jc w:val="start"/>
              <w:rPr>
                <w:sz w:val="24"/>
                <w:szCs w:val="24"/>
              </w:rPr>
            </w:pPr>
            <w:r>
              <w:rPr>
                <w:rFonts w:eastAsia="Calibri" w:cs=""/>
                <w:kern w:val="0"/>
                <w:sz w:val="24"/>
                <w:szCs w:val="24"/>
                <w:lang w:val="en-GB" w:eastAsia="en-US" w:bidi="ar-SA"/>
              </w:rPr>
            </w:r>
          </w:p>
          <w:p>
            <w:pPr>
              <w:pStyle w:val="Normal"/>
              <w:widowControl/>
              <w:spacing w:lineRule="auto" w:line="240" w:before="0" w:after="0"/>
              <w:jc w:val="start"/>
              <w:rPr>
                <w:sz w:val="24"/>
                <w:szCs w:val="24"/>
              </w:rPr>
            </w:pPr>
            <w:r>
              <w:rPr>
                <w:rFonts w:eastAsia="Calibri" w:cs=""/>
                <w:kern w:val="0"/>
                <w:sz w:val="24"/>
                <w:szCs w:val="24"/>
                <w:lang w:val="en-GB" w:eastAsia="en-US" w:bidi="ar-SA"/>
              </w:rPr>
            </w:r>
          </w:p>
          <w:p>
            <w:pPr>
              <w:pStyle w:val="Normal"/>
              <w:widowControl/>
              <w:spacing w:lineRule="auto" w:line="240" w:before="0" w:after="0"/>
              <w:jc w:val="start"/>
              <w:rPr>
                <w:sz w:val="24"/>
                <w:szCs w:val="24"/>
              </w:rPr>
            </w:pPr>
            <w:r>
              <w:rPr>
                <w:rFonts w:eastAsia="Calibri" w:cs=""/>
                <w:kern w:val="0"/>
                <w:sz w:val="24"/>
                <w:szCs w:val="24"/>
                <w:lang w:val="en-GB" w:eastAsia="en-US" w:bidi="ar-SA"/>
              </w:rPr>
            </w:r>
          </w:p>
          <w:p>
            <w:pPr>
              <w:pStyle w:val="Normal"/>
              <w:widowControl/>
              <w:spacing w:lineRule="auto" w:line="240" w:before="0" w:after="0"/>
              <w:jc w:val="start"/>
              <w:rPr>
                <w:sz w:val="24"/>
                <w:szCs w:val="24"/>
              </w:rPr>
            </w:pPr>
            <w:r>
              <w:rPr>
                <w:rFonts w:eastAsia="Calibri" w:cs=""/>
                <w:kern w:val="0"/>
                <w:sz w:val="24"/>
                <w:szCs w:val="24"/>
                <w:lang w:val="en-GB" w:eastAsia="en-US" w:bidi="ar-SA"/>
              </w:rPr>
              <w:t>September  2026 – further advice from mocave@btinternet.com</w:t>
            </w:r>
          </w:p>
          <w:p>
            <w:pPr>
              <w:pStyle w:val="Normal"/>
              <w:widowControl/>
              <w:spacing w:lineRule="auto" w:line="240" w:before="0" w:after="0"/>
              <w:jc w:val="start"/>
              <w:rPr>
                <w:sz w:val="24"/>
                <w:szCs w:val="24"/>
              </w:rPr>
            </w:pPr>
            <w:r>
              <w:rPr>
                <w:rFonts w:eastAsia="Calibri" w:cs=""/>
                <w:kern w:val="0"/>
                <w:sz w:val="24"/>
                <w:szCs w:val="24"/>
                <w:lang w:val="en-GB" w:eastAsia="en-US" w:bidi="ar-SA"/>
              </w:rPr>
            </w:r>
          </w:p>
        </w:tc>
        <w:tc>
          <w:tcPr>
            <w:tcW w:w="680" w:type="dxa"/>
            <w:tcBorders/>
          </w:tcPr>
          <w:p>
            <w:pPr>
              <w:pStyle w:val="Normal"/>
              <w:widowControl/>
              <w:spacing w:lineRule="auto" w:line="240" w:before="0" w:after="0"/>
              <w:jc w:val="start"/>
              <w:rPr>
                <w:sz w:val="24"/>
                <w:szCs w:val="24"/>
              </w:rPr>
            </w:pPr>
            <w:r>
              <w:rPr>
                <w:rFonts w:eastAsia="Calibri" w:cs=""/>
                <w:kern w:val="0"/>
                <w:sz w:val="24"/>
                <w:szCs w:val="24"/>
                <w:lang w:val="en-GB" w:eastAsia="en-US" w:bidi="ar-SA"/>
              </w:rPr>
            </w:r>
          </w:p>
        </w:tc>
      </w:tr>
    </w:tbl>
    <w:p>
      <w:pPr>
        <w:pStyle w:val="Normal"/>
        <w:spacing w:before="0" w:after="160"/>
        <w:rPr>
          <w:sz w:val="24"/>
          <w:szCs w:val="24"/>
        </w:rPr>
      </w:pPr>
      <w:r>
        <w:rPr>
          <w:sz w:val="24"/>
          <w:szCs w:val="24"/>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720" w:right="720" w:gutter="0" w:header="708" w:top="765" w:footer="708" w:bottom="76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Segoe UI">
    <w:charset w:val="00" w:characterSet="windows-1252"/>
    <w:family w:val="swiss"/>
    <w:pitch w:val="variable"/>
  </w:font>
  <w:font w:name="Liberation Sans">
    <w:altName w:val="Arial"/>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r>
      <w:rPr>
        <w:b/>
      </w:rPr>
      <w:t>See Over</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r>
      <w:rPr>
        <w:b/>
      </w:rPr>
      <w:t>See Over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1080" w:hanging="360"/>
      </w:pPr>
      <w:rPr/>
    </w:lvl>
    <w:lvl w:ilvl="1">
      <w:start w:val="1"/>
      <w:numFmt w:val="lowerLetter"/>
      <w:lvlText w:val="%2."/>
      <w:lvlJc w:val="start"/>
      <w:pPr>
        <w:tabs>
          <w:tab w:val="num" w:pos="0"/>
        </w:tabs>
        <w:ind w:start="1800" w:hanging="360"/>
      </w:pPr>
      <w:rPr/>
    </w:lvl>
    <w:lvl w:ilvl="2">
      <w:start w:val="1"/>
      <w:numFmt w:val="lowerRoman"/>
      <w:lvlText w:val="%3."/>
      <w:lvlJc w:val="end"/>
      <w:pPr>
        <w:tabs>
          <w:tab w:val="num" w:pos="0"/>
        </w:tabs>
        <w:ind w:start="2520" w:hanging="18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1"/>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GB" w:eastAsia="en-US" w:bidi="ar-SA"/>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ef174c"/>
    <w:rPr>
      <w:rFonts w:ascii="Segoe UI" w:hAnsi="Segoe UI" w:cs="Segoe UI"/>
      <w:sz w:val="18"/>
      <w:szCs w:val="18"/>
    </w:rPr>
  </w:style>
  <w:style w:type="character" w:styleId="HeaderChar" w:customStyle="1">
    <w:name w:val="Header Char"/>
    <w:basedOn w:val="DefaultParagraphFont"/>
    <w:link w:val="Header"/>
    <w:uiPriority w:val="99"/>
    <w:qFormat/>
    <w:rsid w:val="00b566eb"/>
    <w:rPr/>
  </w:style>
  <w:style w:type="character" w:styleId="FooterChar" w:customStyle="1">
    <w:name w:val="Footer Char"/>
    <w:basedOn w:val="DefaultParagraphFont"/>
    <w:link w:val="Footer"/>
    <w:uiPriority w:val="99"/>
    <w:qFormat/>
    <w:rsid w:val="00b566eb"/>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uiPriority w:val="34"/>
    <w:qFormat/>
    <w:rsid w:val="00e911d2"/>
    <w:pPr>
      <w:spacing w:before="0" w:after="160"/>
      <w:ind w:start="720"/>
      <w:contextualSpacing/>
    </w:pPr>
    <w:rPr/>
  </w:style>
  <w:style w:type="paragraph" w:styleId="BalloonText">
    <w:name w:val="Balloon Text"/>
    <w:basedOn w:val="Normal"/>
    <w:link w:val="BalloonTextChar"/>
    <w:uiPriority w:val="99"/>
    <w:semiHidden/>
    <w:unhideWhenUsed/>
    <w:qFormat/>
    <w:rsid w:val="00ef174c"/>
    <w:pPr>
      <w:spacing w:lineRule="auto" w:line="240" w:before="0" w:after="0"/>
    </w:pPr>
    <w:rPr>
      <w:rFonts w:ascii="Segoe UI" w:hAnsi="Segoe UI" w:cs="Segoe UI"/>
      <w:sz w:val="18"/>
      <w:szCs w:val="18"/>
    </w:rPr>
  </w:style>
  <w:style w:type="paragraph" w:styleId="HeaderandFooter">
    <w:name w:val="Header and Footer"/>
    <w:basedOn w:val="Normal"/>
    <w:qFormat/>
    <w:pPr/>
    <w:rPr/>
  </w:style>
  <w:style w:type="paragraph" w:styleId="Header">
    <w:name w:val="header"/>
    <w:basedOn w:val="Normal"/>
    <w:link w:val="HeaderChar"/>
    <w:uiPriority w:val="99"/>
    <w:unhideWhenUsed/>
    <w:rsid w:val="00b566eb"/>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unhideWhenUsed/>
    <w:rsid w:val="00b566eb"/>
    <w:pPr>
      <w:tabs>
        <w:tab w:val="clear" w:pos="720"/>
        <w:tab w:val="center" w:pos="4513" w:leader="none"/>
        <w:tab w:val="right" w:pos="9026"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e911d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LibreOffice/26.2.1.2$Windows_X86_64 LibreOffice_project/620$Build-2</Application>
  <AppVersion>15.0000</AppVersion>
  <Pages>2</Pages>
  <Words>561</Words>
  <Characters>2953</Characters>
  <CharactersWithSpaces>3517</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2026-10-22T08:19:00Z</dcterms:created>
  <dc:creator>Maureen Cave</dc:creator>
  <dc:description/>
  <dc:language>en-GB</dc:language>
  <cp:lastModifiedBy/>
  <cp:lastPrinted>2021-08-02T08:39:00Z</cp:lastPrinted>
  <dcterms:modified xsi:type="dcterms:W3CDTF">2026-10-27T13:30:27Z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